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9768"/>
      </w:tblGrid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b/>
                <w:bCs/>
                <w:color w:val="0033FF"/>
                <w:sz w:val="24"/>
                <w:szCs w:val="24"/>
                <w:cs/>
              </w:rPr>
              <w:t xml:space="preserve">ยุทธศาสตร์ที่ </w:t>
            </w:r>
            <w:r w:rsidRPr="00295CCA">
              <w:rPr>
                <w:rFonts w:ascii="Tahoma" w:eastAsia="Times New Roman" w:hAnsi="Tahoma" w:cs="Tahoma"/>
                <w:b/>
                <w:bCs/>
                <w:color w:val="0033FF"/>
                <w:sz w:val="24"/>
                <w:szCs w:val="24"/>
              </w:rPr>
              <w:t xml:space="preserve">1 </w:t>
            </w:r>
            <w:r w:rsidRPr="00295CCA">
              <w:rPr>
                <w:rFonts w:ascii="Tahoma" w:eastAsia="Times New Roman" w:hAnsi="Tahoma" w:cs="Tahoma"/>
                <w:b/>
                <w:bCs/>
                <w:color w:val="0033FF"/>
                <w:sz w:val="24"/>
                <w:szCs w:val="24"/>
                <w:cs/>
              </w:rPr>
              <w:t>การพัฒนาด้านโครงสร้างพื้นฐาน</w:t>
            </w:r>
            <w:r w:rsidRPr="00295CCA">
              <w:rPr>
                <w:rFonts w:ascii="Tahoma" w:eastAsia="Times New Roman" w:hAnsi="Tahoma" w:cs="Tahoma"/>
                <w:b/>
                <w:bCs/>
                <w:color w:val="0033FF"/>
                <w:sz w:val="24"/>
                <w:szCs w:val="24"/>
              </w:rPr>
              <w:t xml:space="preserve"> 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840" w:type="dxa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9360" w:type="dxa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</w:rPr>
              <w:t>1.1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  <w:cs/>
              </w:rPr>
              <w:t>ก่อสร้าง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</w:rPr>
              <w:t xml:space="preserve"> / 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  <w:cs/>
              </w:rPr>
              <w:t>ปรับปรุง/ บำรุงรักษา/ต่อเติม/ซ่อมแซม ถนน เส้นทางคมนาคม สะพาน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</w:rPr>
              <w:t xml:space="preserve"> 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  <w:cs/>
              </w:rPr>
              <w:t>ร่องระบายน้ำ และระบบ การจราจร ให้อยู่ในสภาพที่ดีมีความสะดวกสบาย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</w:rPr>
              <w:t xml:space="preserve">1.2 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  <w:cs/>
              </w:rPr>
              <w:t>การก่อสร้าง/ปรับปรุง/บำรุงรักษา/ต่อเติม /ซ่อมแซม ระบบไฟฟ้าสาธารณะ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</w:rPr>
              <w:t xml:space="preserve"> 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  <w:cs/>
              </w:rPr>
              <w:t>ไฟฟ้าพลังงานแสงอาทิตย์ และขยายเขตระบบไฟฟ้าส่วนภูมิภาค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</w:rPr>
              <w:t xml:space="preserve"> 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  <w:cs/>
              </w:rPr>
              <w:t>รวมถึงบริการสาธารณะ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</w:rPr>
              <w:t xml:space="preserve">1.3 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  <w:cs/>
              </w:rPr>
              <w:t>ขยายเขต/ก่อสร้าง /ปรับปรุง/ บำรุงรักษา/ต่อเติม/ซ่อมแซม ระบบประปา หมู่บ้าน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</w:rPr>
              <w:t xml:space="preserve"> 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</w:rPr>
              <w:t xml:space="preserve">1.4 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  <w:cs/>
              </w:rPr>
              <w:t>ก่อสร้าง /ปรับปรุง/ บำรุงรักษา/ต่อเติม/ซ่อมแซม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</w:rPr>
              <w:t xml:space="preserve"> </w:t>
            </w:r>
            <w:r w:rsidRPr="00295CCA">
              <w:rPr>
                <w:rFonts w:ascii="Tahoma" w:eastAsia="Times New Roman" w:hAnsi="Tahoma" w:cs="Tahoma"/>
                <w:color w:val="0066FF"/>
                <w:sz w:val="24"/>
                <w:szCs w:val="24"/>
                <w:cs/>
              </w:rPr>
              <w:t>ขุดลอกแหล่งน้ำและก่อสร้างแหล่งกักเก็บน้ำทางธรรมชาติเพื่อการเกษตรและอุปโภคบริโภคอย่างเพียงพอและทั่วถึง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b/>
                <w:bCs/>
                <w:color w:val="006600"/>
                <w:sz w:val="24"/>
                <w:szCs w:val="24"/>
                <w:cs/>
              </w:rPr>
              <w:t xml:space="preserve">ยุทธศาสตร์ที่ </w:t>
            </w:r>
            <w:r w:rsidRPr="00295CCA">
              <w:rPr>
                <w:rFonts w:ascii="Tahoma" w:eastAsia="Times New Roman" w:hAnsi="Tahoma" w:cs="Tahoma"/>
                <w:b/>
                <w:bCs/>
                <w:color w:val="006600"/>
                <w:sz w:val="24"/>
                <w:szCs w:val="24"/>
              </w:rPr>
              <w:t xml:space="preserve">2 </w:t>
            </w:r>
            <w:r w:rsidRPr="00295CCA">
              <w:rPr>
                <w:rFonts w:ascii="Tahoma" w:eastAsia="Times New Roman" w:hAnsi="Tahoma" w:cs="Tahoma"/>
                <w:b/>
                <w:bCs/>
                <w:color w:val="006600"/>
                <w:sz w:val="24"/>
                <w:szCs w:val="24"/>
                <w:cs/>
              </w:rPr>
              <w:t>การพัฒนาเศรษฐกิจฐานราก ตามแนวเศรษฐกิจพอเพียง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009900"/>
                <w:sz w:val="24"/>
                <w:szCs w:val="24"/>
              </w:rPr>
              <w:t xml:space="preserve">2.1 </w:t>
            </w:r>
            <w:r w:rsidRPr="00295CCA">
              <w:rPr>
                <w:rFonts w:ascii="Tahoma" w:eastAsia="Times New Roman" w:hAnsi="Tahoma" w:cs="Tahoma"/>
                <w:color w:val="009900"/>
                <w:sz w:val="24"/>
                <w:szCs w:val="24"/>
                <w:cs/>
              </w:rPr>
              <w:t>การส่งเสริมพัฒนากระบวนการเรียนรู้ในชุมชน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009900"/>
                <w:sz w:val="24"/>
                <w:szCs w:val="24"/>
              </w:rPr>
              <w:t xml:space="preserve">2.2 </w:t>
            </w:r>
            <w:r w:rsidRPr="00295CCA">
              <w:rPr>
                <w:rFonts w:ascii="Tahoma" w:eastAsia="Times New Roman" w:hAnsi="Tahoma" w:cs="Tahoma"/>
                <w:color w:val="009900"/>
                <w:sz w:val="24"/>
                <w:szCs w:val="24"/>
                <w:cs/>
              </w:rPr>
              <w:t>การแก้ไขปัญหาความยากจนและการส่งเสริมอาชีพ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009900"/>
                <w:sz w:val="24"/>
                <w:szCs w:val="24"/>
              </w:rPr>
              <w:t xml:space="preserve">2.3 </w:t>
            </w:r>
            <w:r w:rsidRPr="00295CCA">
              <w:rPr>
                <w:rFonts w:ascii="Tahoma" w:eastAsia="Times New Roman" w:hAnsi="Tahoma" w:cs="Tahoma"/>
                <w:color w:val="009900"/>
                <w:sz w:val="24"/>
                <w:szCs w:val="24"/>
                <w:cs/>
              </w:rPr>
              <w:t>การส่งเสริมปรัชญาหลักเศรษฐกิจพอเพียง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cs/>
              </w:rPr>
              <w:t xml:space="preserve">ยุทธศาสตร์ที่ </w:t>
            </w:r>
            <w:r w:rsidRPr="00295CCA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 xml:space="preserve">3 </w:t>
            </w:r>
            <w:r w:rsidRPr="00295CCA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cs/>
              </w:rPr>
              <w:t>การพัฒนาด้านการศึกษา ศาสนา วัฒนธรรม ประเพณี และภูมิปัญญาท้องถิ่น</w:t>
            </w:r>
            <w:r w:rsidRPr="00295CCA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</w:rPr>
              <w:t xml:space="preserve">3.1 </w:t>
            </w:r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  <w:cs/>
              </w:rPr>
              <w:t>การส่งเสริมและสนับสนุนการศึกษาในทุกระดับอย่างเท่าทียมกัน และให้มีคุณภาพ โดยยึดหลักคุณธรรมนำความรู้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</w:rPr>
              <w:t xml:space="preserve">3.2 </w:t>
            </w:r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  <w:cs/>
              </w:rPr>
              <w:t>พัฒนาส่งเสริมการเรียนรู้และเพิ่มช่องทางการรับรู้ข่าวสารให้แก่ประชาชนและบริการสังคม</w:t>
            </w:r>
            <w:proofErr w:type="spellStart"/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  <w:cs/>
              </w:rPr>
              <w:t>ต่างๆ</w:t>
            </w:r>
            <w:proofErr w:type="spellEnd"/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</w:rPr>
              <w:t xml:space="preserve">3.3 </w:t>
            </w:r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  <w:cs/>
              </w:rPr>
              <w:t>ส่งเสริมและ สนับสนุน กิจกรรมทางศาสนา คุณธรรม จริยธรรม</w:t>
            </w:r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</w:rPr>
              <w:t xml:space="preserve"> </w:t>
            </w:r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  <w:cs/>
              </w:rPr>
              <w:t xml:space="preserve">การอนุรักษ์และสืบสาน </w:t>
            </w:r>
            <w:proofErr w:type="spellStart"/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  <w:cs/>
              </w:rPr>
              <w:t>ศิลป</w:t>
            </w:r>
            <w:proofErr w:type="spellEnd"/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  <w:cs/>
              </w:rPr>
              <w:t>วัฒนธรรม ประเพณีอันดีงาม และภูมิปัญญาท้องถิ่น</w:t>
            </w:r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</w:rPr>
              <w:t xml:space="preserve"> </w:t>
            </w:r>
            <w:proofErr w:type="gramStart"/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  <w:cs/>
              </w:rPr>
              <w:t xml:space="preserve">รวมถึงการส่งเสริมกิจกรรมงานรัฐพิธี </w:t>
            </w:r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</w:rPr>
              <w:t>,</w:t>
            </w:r>
            <w:proofErr w:type="gramEnd"/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</w:rPr>
              <w:t xml:space="preserve"> </w:t>
            </w:r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  <w:cs/>
              </w:rPr>
              <w:t>วันสำคัญ</w:t>
            </w:r>
            <w:proofErr w:type="spellStart"/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  <w:cs/>
              </w:rPr>
              <w:t>ต่างๆ</w:t>
            </w:r>
            <w:proofErr w:type="spellEnd"/>
            <w:r w:rsidRPr="00295CCA">
              <w:rPr>
                <w:rFonts w:ascii="Tahoma" w:eastAsia="Times New Roman" w:hAnsi="Tahoma" w:cs="Tahoma"/>
                <w:color w:val="FF33CC"/>
                <w:sz w:val="24"/>
                <w:szCs w:val="24"/>
              </w:rPr>
              <w:t xml:space="preserve"> 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cs/>
              </w:rPr>
              <w:t xml:space="preserve">ยุทธศาสตร์ที่ </w:t>
            </w:r>
            <w:r w:rsidRPr="00295CCA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</w:rPr>
              <w:t xml:space="preserve">4 </w:t>
            </w:r>
            <w:r w:rsidRPr="00295CCA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cs/>
              </w:rPr>
              <w:t>การพัฒนาคุณภาพชีวิตและสังคม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 xml:space="preserve">4.1 </w:t>
            </w: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  <w:cs/>
              </w:rPr>
              <w:t>การรณรงค์ส่งเสริมสุขภาพอนามัยด้านสาธารณสุขชุมชน และเสริมสร้างคุณภาพชีวิตที่ดี ของประชาชนในทุกระดับ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 xml:space="preserve">4. 2 </w:t>
            </w: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  <w:cs/>
              </w:rPr>
              <w:t>การส่งเสริมและสนับสนุนการป้องกันและควบคุมโรค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 xml:space="preserve">4.3 </w:t>
            </w: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  <w:cs/>
              </w:rPr>
              <w:t>การส่งเสริมสนับสนุนงานสังคมสงเคราะห์และสวัสดิการให้แก่เด็ก สตรี คนชรา</w:t>
            </w: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 xml:space="preserve"> </w:t>
            </w: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  <w:cs/>
              </w:rPr>
              <w:t>คนพิการ ผู้ป่วยเอดส์ ยากไร้ และผู้ด้อยโอกาส ในสังคม</w:t>
            </w: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 xml:space="preserve"> </w:t>
            </w: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  <w:cs/>
              </w:rPr>
              <w:t>ให้มีคุณภาพชีวิตที่ดีขึ้น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 xml:space="preserve">4.4 </w:t>
            </w: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  <w:cs/>
              </w:rPr>
              <w:t>การสนับสนุนและส่งเสริมกิจกรรมกีฬา นันทนาการ</w:t>
            </w:r>
            <w:proofErr w:type="spellStart"/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  <w:cs/>
              </w:rPr>
              <w:t>ต่างๆ</w:t>
            </w:r>
            <w:proofErr w:type="spellEnd"/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 xml:space="preserve"> 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 xml:space="preserve">4. 5 </w:t>
            </w: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  <w:cs/>
              </w:rPr>
              <w:t>ส่งเสริมและสนับสนุนการป้องกันและแก้ไขปัญหาการแพร่ระบาดของยาเสพติด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</w:rPr>
              <w:t xml:space="preserve">4. 6 </w:t>
            </w:r>
            <w:r w:rsidRPr="00295CCA">
              <w:rPr>
                <w:rFonts w:ascii="Tahoma" w:eastAsia="Times New Roman" w:hAnsi="Tahoma" w:cs="Tahoma"/>
                <w:color w:val="666666"/>
                <w:sz w:val="24"/>
                <w:szCs w:val="24"/>
                <w:cs/>
              </w:rPr>
              <w:t>ส่งเสริมและสนับสนุนการรักษาความปลอดภัยในชีวิต และทรัพย์สิน</w:t>
            </w:r>
          </w:p>
        </w:tc>
      </w:tr>
      <w:tr w:rsidR="00295CCA" w:rsidRPr="00295CCA" w:rsidTr="00295CCA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b/>
                <w:bCs/>
                <w:color w:val="FF3300"/>
                <w:sz w:val="24"/>
                <w:szCs w:val="24"/>
                <w:cs/>
              </w:rPr>
              <w:t xml:space="preserve">ยุทธศาสตร์ที่ </w:t>
            </w:r>
            <w:r w:rsidRPr="00295CCA">
              <w:rPr>
                <w:rFonts w:ascii="Tahoma" w:eastAsia="Times New Roman" w:hAnsi="Tahoma" w:cs="Tahoma"/>
                <w:b/>
                <w:bCs/>
                <w:color w:val="FF3300"/>
                <w:sz w:val="24"/>
                <w:szCs w:val="24"/>
              </w:rPr>
              <w:t xml:space="preserve">5 </w:t>
            </w:r>
            <w:r w:rsidRPr="00295CCA">
              <w:rPr>
                <w:rFonts w:ascii="Tahoma" w:eastAsia="Times New Roman" w:hAnsi="Tahoma" w:cs="Tahoma"/>
                <w:b/>
                <w:bCs/>
                <w:color w:val="FF3300"/>
                <w:sz w:val="24"/>
                <w:szCs w:val="24"/>
                <w:cs/>
              </w:rPr>
              <w:t>การพัฒนาการบริหารจัดการบ้านเมืองที่ดี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</w:rPr>
              <w:t xml:space="preserve">5.1 </w:t>
            </w: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  <w:cs/>
              </w:rPr>
              <w:t>การส่งเสริมกิจกรรมประชาธิปไตย การมีส่วนร่วมของประชาชน</w:t>
            </w: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</w:rPr>
              <w:t xml:space="preserve"> </w:t>
            </w: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  <w:cs/>
              </w:rPr>
              <w:t>เพื่อเสริมสร้างความเข้มแข็งของชุมชน และองค์กรทุกภาคส่วน</w:t>
            </w: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</w:rPr>
              <w:t xml:space="preserve"> </w:t>
            </w: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  <w:cs/>
              </w:rPr>
              <w:t>รวมถึงการเผยแพร่ข้อมูลข่าวสาร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</w:rPr>
              <w:t xml:space="preserve">5.2 </w:t>
            </w: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  <w:cs/>
              </w:rPr>
              <w:t>การส่งเสริมและพัฒนาระบบป้องกันและบรรเทาสาธารณภัย</w:t>
            </w: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</w:rPr>
              <w:t xml:space="preserve"> 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</w:rPr>
              <w:t xml:space="preserve">5.3 </w:t>
            </w: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  <w:cs/>
              </w:rPr>
              <w:t>การส่งเสริมการวางผังเมืองที่ดีในอนาคตและพัฒนาปรับปรุง การจัดเก็บรายได้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</w:rPr>
              <w:t xml:space="preserve">5.4 </w:t>
            </w: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  <w:cs/>
              </w:rPr>
              <w:t>การส่งเสริม สนับสนุนและพัฒนาศักยภาพบุคลากร และระบบบริหารจัดการ รวมถึงการให้บริการกับประชาชนอย่างมีประสิทธิภาพ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</w:rPr>
              <w:t xml:space="preserve">5.5 </w:t>
            </w:r>
            <w:r w:rsidRPr="00295CCA">
              <w:rPr>
                <w:rFonts w:ascii="Tahoma" w:eastAsia="Times New Roman" w:hAnsi="Tahoma" w:cs="Tahoma"/>
                <w:color w:val="FF6600"/>
                <w:sz w:val="24"/>
                <w:szCs w:val="24"/>
                <w:cs/>
              </w:rPr>
              <w:t>การส่งเสริม สนับสนุน และพัฒนาองค์กร วัสดุ ครุภัณฑ์ รวมถึงสถานที่ปฏิบัติงานให้ทันสมัย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b/>
                <w:bCs/>
                <w:color w:val="FF00FF"/>
                <w:sz w:val="24"/>
                <w:szCs w:val="24"/>
                <w:cs/>
              </w:rPr>
              <w:t xml:space="preserve">ยุทธศาสตร์ที่ </w:t>
            </w:r>
            <w:r w:rsidRPr="00295CCA">
              <w:rPr>
                <w:rFonts w:ascii="Tahoma" w:eastAsia="Times New Roman" w:hAnsi="Tahoma" w:cs="Tahoma"/>
                <w:b/>
                <w:bCs/>
                <w:color w:val="FF00FF"/>
                <w:sz w:val="24"/>
                <w:szCs w:val="24"/>
              </w:rPr>
              <w:t xml:space="preserve">6 </w:t>
            </w:r>
            <w:r w:rsidRPr="00295CCA">
              <w:rPr>
                <w:rFonts w:ascii="Tahoma" w:eastAsia="Times New Roman" w:hAnsi="Tahoma" w:cs="Tahoma"/>
                <w:b/>
                <w:bCs/>
                <w:color w:val="FF00FF"/>
                <w:sz w:val="24"/>
                <w:szCs w:val="24"/>
                <w:cs/>
              </w:rPr>
              <w:t>การพัฒนาทรัพยากรธรรมชาติและสิ่งแวดล้อม และการท่องเที่ยวเชิงอนุรักษ์ ทางธรรมชาติ รวมถึง ทางวัฒนธรรม</w:t>
            </w:r>
            <w:r w:rsidRPr="00295CCA">
              <w:rPr>
                <w:rFonts w:ascii="Tahoma" w:eastAsia="Times New Roman" w:hAnsi="Tahoma" w:cs="Tahoma"/>
                <w:b/>
                <w:bCs/>
                <w:color w:val="FF00FF"/>
                <w:sz w:val="24"/>
                <w:szCs w:val="24"/>
              </w:rPr>
              <w:t xml:space="preserve"> 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FF3399"/>
                <w:sz w:val="24"/>
                <w:szCs w:val="24"/>
              </w:rPr>
              <w:t xml:space="preserve">6.1 </w:t>
            </w:r>
            <w:r w:rsidRPr="00295CCA">
              <w:rPr>
                <w:rFonts w:ascii="Tahoma" w:eastAsia="Times New Roman" w:hAnsi="Tahoma" w:cs="Tahoma"/>
                <w:color w:val="FF3399"/>
                <w:sz w:val="24"/>
                <w:szCs w:val="24"/>
                <w:cs/>
              </w:rPr>
              <w:t>การสร้างจิตสำนึกและตระหนักในการอนุรักษ์และฟื้นฟูทรัพยากรธรรมชาติและสิ่งแวดล้อม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FF3399"/>
                <w:sz w:val="24"/>
                <w:szCs w:val="24"/>
              </w:rPr>
              <w:t xml:space="preserve">6.2 </w:t>
            </w:r>
            <w:r w:rsidRPr="00295CCA">
              <w:rPr>
                <w:rFonts w:ascii="Tahoma" w:eastAsia="Times New Roman" w:hAnsi="Tahoma" w:cs="Tahoma"/>
                <w:color w:val="FF3399"/>
                <w:sz w:val="24"/>
                <w:szCs w:val="24"/>
                <w:cs/>
              </w:rPr>
              <w:t>ส่งเสริมและสนับสนุนการจัดการสิ่งแวดล้อมชุมชนและมลพิษ</w:t>
            </w:r>
            <w:proofErr w:type="spellStart"/>
            <w:r w:rsidRPr="00295CCA">
              <w:rPr>
                <w:rFonts w:ascii="Tahoma" w:eastAsia="Times New Roman" w:hAnsi="Tahoma" w:cs="Tahoma"/>
                <w:color w:val="FF3399"/>
                <w:sz w:val="24"/>
                <w:szCs w:val="24"/>
                <w:cs/>
              </w:rPr>
              <w:t>ต่างๆ</w:t>
            </w:r>
            <w:proofErr w:type="spellEnd"/>
            <w:r w:rsidRPr="00295CCA">
              <w:rPr>
                <w:rFonts w:ascii="Tahoma" w:eastAsia="Times New Roman" w:hAnsi="Tahoma" w:cs="Tahoma"/>
                <w:color w:val="FF3399"/>
                <w:sz w:val="24"/>
                <w:szCs w:val="24"/>
                <w:cs/>
              </w:rPr>
              <w:t xml:space="preserve"> โดยทั่วถึงกัน</w:t>
            </w:r>
          </w:p>
        </w:tc>
      </w:tr>
      <w:tr w:rsidR="00295CCA" w:rsidRPr="00295CCA" w:rsidTr="00295CCA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5CCA" w:rsidRPr="00295CCA" w:rsidRDefault="00295CCA" w:rsidP="00295C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95CCA">
              <w:rPr>
                <w:rFonts w:ascii="Tahoma" w:eastAsia="Times New Roman" w:hAnsi="Tahoma" w:cs="Tahoma"/>
                <w:color w:val="FF3399"/>
                <w:sz w:val="24"/>
                <w:szCs w:val="24"/>
              </w:rPr>
              <w:t xml:space="preserve">6.3 </w:t>
            </w:r>
            <w:r w:rsidRPr="00295CCA">
              <w:rPr>
                <w:rFonts w:ascii="Tahoma" w:eastAsia="Times New Roman" w:hAnsi="Tahoma" w:cs="Tahoma"/>
                <w:color w:val="FF3399"/>
                <w:sz w:val="24"/>
                <w:szCs w:val="24"/>
                <w:cs/>
              </w:rPr>
              <w:t>การส่งเสริม/บูรณาการด้านสิ่งแวดล้อม สังคม วัฒนธรรม และเศรษฐกิจ เพื่อการท่องเที่ยวอย่างยั่งยืน</w:t>
            </w:r>
          </w:p>
        </w:tc>
      </w:tr>
    </w:tbl>
    <w:p w:rsidR="00AA1292" w:rsidRPr="00295CCA" w:rsidRDefault="00AA1292">
      <w:bookmarkStart w:id="0" w:name="_GoBack"/>
      <w:bookmarkEnd w:id="0"/>
    </w:p>
    <w:sectPr w:rsidR="00AA1292" w:rsidRPr="00295CCA" w:rsidSect="00AE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CA"/>
    <w:rsid w:val="00295CCA"/>
    <w:rsid w:val="00AA1292"/>
    <w:rsid w:val="00A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76525-FD2E-492C-9F14-A312B7F5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TimesmediaWebmaster2</dc:creator>
  <cp:keywords/>
  <dc:description/>
  <cp:lastModifiedBy>TimesmediaWebmaster2</cp:lastModifiedBy>
  <cp:revision>1</cp:revision>
  <dcterms:created xsi:type="dcterms:W3CDTF">2021-03-31T04:21:00Z</dcterms:created>
  <dcterms:modified xsi:type="dcterms:W3CDTF">2021-03-31T04:22:00Z</dcterms:modified>
</cp:coreProperties>
</file>